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0" w:type="dxa"/>
        <w:jc w:val="center"/>
        <w:tblLook w:val="0000" w:firstRow="0" w:lastRow="0" w:firstColumn="0" w:lastColumn="0" w:noHBand="0" w:noVBand="0"/>
      </w:tblPr>
      <w:tblGrid>
        <w:gridCol w:w="580"/>
        <w:gridCol w:w="1135"/>
        <w:gridCol w:w="1258"/>
        <w:gridCol w:w="1277"/>
        <w:gridCol w:w="2418"/>
        <w:gridCol w:w="2924"/>
        <w:gridCol w:w="1203"/>
        <w:gridCol w:w="1561"/>
        <w:gridCol w:w="1276"/>
        <w:gridCol w:w="1748"/>
      </w:tblGrid>
      <w:tr w:rsidR="00B522DA" w14:paraId="4BD45F3A" w14:textId="77777777" w:rsidTr="00B522DA">
        <w:trPr>
          <w:trHeight w:val="623"/>
          <w:jc w:val="center"/>
        </w:trPr>
        <w:tc>
          <w:tcPr>
            <w:tcW w:w="15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7822E8" w14:textId="77777777" w:rsidR="00B522DA" w:rsidRDefault="00B522DA" w:rsidP="00DB36B8">
            <w:pPr>
              <w:spacing w:line="440" w:lineRule="exact"/>
              <w:rPr>
                <w:rFonts w:ascii="仿宋_GB2312" w:eastAsia="仿宋_GB2312" w:hint="eastAsia"/>
                <w:sz w:val="32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0"/>
              </w:rPr>
              <w:t>附件3</w:t>
            </w:r>
          </w:p>
          <w:p w14:paraId="0ADFEEAF" w14:textId="77777777" w:rsidR="00B522DA" w:rsidRDefault="00B522DA" w:rsidP="00DB36B8">
            <w:pPr>
              <w:widowControl/>
              <w:spacing w:afterLines="50" w:after="156"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南京理工大学优秀博士、硕士学位论文申请人发表学术成果清单</w:t>
            </w:r>
          </w:p>
        </w:tc>
      </w:tr>
      <w:tr w:rsidR="00B522DA" w14:paraId="02C3DCD7" w14:textId="77777777" w:rsidTr="00B522DA">
        <w:trPr>
          <w:trHeight w:val="7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21FE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D2A8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  <w:p w14:paraId="56385883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7F7E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DFD0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</w:t>
            </w: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FCA3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成果名称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DD65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成果鉴定、获奖部门及等级、发表刊物出版单位（学术论文标明卷、期、页码以及收录情况）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3FFC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  <w:p w14:paraId="1B2A8DA7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排名/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总作者数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F0BF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检索类型（检索号）或专利类型（专利号）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A841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成果时间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896C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期刊影响因子和</w:t>
            </w:r>
            <w:r>
              <w:rPr>
                <w:rFonts w:ascii="宋体" w:hAnsi="宋体" w:cs="宋体"/>
                <w:kern w:val="0"/>
                <w:sz w:val="24"/>
              </w:rPr>
              <w:t>分区</w:t>
            </w:r>
            <w:r>
              <w:rPr>
                <w:rFonts w:hint="eastAsia"/>
                <w:b/>
                <w:vertAlign w:val="superscript"/>
              </w:rPr>
              <w:t>②</w:t>
            </w:r>
            <w:r>
              <w:rPr>
                <w:rFonts w:ascii="宋体" w:hAnsi="宋体" w:cs="宋体" w:hint="eastAsia"/>
                <w:kern w:val="0"/>
                <w:sz w:val="24"/>
              </w:rPr>
              <w:t>、专利</w:t>
            </w:r>
            <w:r>
              <w:rPr>
                <w:rFonts w:ascii="宋体" w:hAnsi="宋体" w:cs="宋体"/>
                <w:kern w:val="0"/>
                <w:sz w:val="24"/>
              </w:rPr>
              <w:t>为授权或受理</w:t>
            </w:r>
          </w:p>
        </w:tc>
      </w:tr>
      <w:tr w:rsidR="00B522DA" w14:paraId="3CE3F96B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E1A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558E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E55A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9373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6FE2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E10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B984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D837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98F6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ED2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24618E4B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5384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BA09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9EE6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96CD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079F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2DBD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7060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B5A4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3934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7DEC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2C4CC5FF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98A1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39F9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4C4FE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45AC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CBED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0110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A4F8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95FB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C0DC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895F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533AA73F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23A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55B4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8A93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D503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B9F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2050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6B22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01E5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827C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B626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538A74FC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4C1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53ED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6D55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4599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DD5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305F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8274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8318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F939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E0D0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7D82649A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732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A3F00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FD8CB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9C8A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4E32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BBF1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D5FC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D853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AF55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3F26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41F95017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2F2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D014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51A6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4AF6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8A4D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51A9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A83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4970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0B48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D8879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38E95965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CCC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BACD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941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9A34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6C78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1E8C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AA5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92E5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1E41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6CE4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22DA" w14:paraId="3B6515F4" w14:textId="77777777" w:rsidTr="00B522DA">
        <w:trPr>
          <w:trHeight w:val="4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730" w14:textId="77777777" w:rsidR="00B522DA" w:rsidRDefault="00B522DA" w:rsidP="00DB36B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F1EC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E3BF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D759" w14:textId="77777777" w:rsidR="00B522DA" w:rsidRDefault="00B522DA" w:rsidP="00DB3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5DAE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A8DC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F927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4979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8DFB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CD05" w14:textId="77777777" w:rsidR="00B522DA" w:rsidRDefault="00B522DA" w:rsidP="00DB36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30080304" w14:textId="77777777" w:rsidR="00B522DA" w:rsidRDefault="00B522DA" w:rsidP="00B522DA">
      <w:pPr>
        <w:ind w:left="727" w:hangingChars="345" w:hanging="727"/>
        <w:rPr>
          <w:rFonts w:hint="eastAsia"/>
          <w:b/>
        </w:rPr>
      </w:pPr>
      <w:r>
        <w:rPr>
          <w:rFonts w:hint="eastAsia"/>
          <w:b/>
        </w:rPr>
        <w:t>注：①论文的检索类型填写</w:t>
      </w:r>
      <w:r>
        <w:rPr>
          <w:rFonts w:hint="eastAsia"/>
          <w:b/>
        </w:rPr>
        <w:t>SCI</w:t>
      </w:r>
      <w:r>
        <w:rPr>
          <w:rFonts w:hint="eastAsia"/>
          <w:b/>
        </w:rPr>
        <w:t>、</w:t>
      </w:r>
      <w:r>
        <w:rPr>
          <w:rFonts w:hint="eastAsia"/>
          <w:b/>
        </w:rPr>
        <w:t>EI</w:t>
      </w:r>
      <w:r>
        <w:rPr>
          <w:rFonts w:hint="eastAsia"/>
          <w:b/>
        </w:rPr>
        <w:t>、</w:t>
      </w:r>
      <w:r>
        <w:rPr>
          <w:rFonts w:hint="eastAsia"/>
          <w:b/>
        </w:rPr>
        <w:t>SSCI</w:t>
      </w:r>
      <w:r>
        <w:rPr>
          <w:rFonts w:hint="eastAsia"/>
          <w:b/>
        </w:rPr>
        <w:t>、</w:t>
      </w:r>
      <w:r>
        <w:rPr>
          <w:b/>
        </w:rPr>
        <w:t>CPCI</w:t>
      </w:r>
      <w:r>
        <w:rPr>
          <w:rFonts w:hint="eastAsia"/>
          <w:b/>
        </w:rPr>
        <w:t>（</w:t>
      </w:r>
      <w:r>
        <w:rPr>
          <w:b/>
        </w:rPr>
        <w:t>原</w:t>
      </w:r>
      <w:r>
        <w:rPr>
          <w:rFonts w:hint="eastAsia"/>
          <w:b/>
        </w:rPr>
        <w:t>ISTP</w:t>
      </w:r>
      <w:r>
        <w:rPr>
          <w:rFonts w:hint="eastAsia"/>
          <w:b/>
        </w:rPr>
        <w:t>）、</w:t>
      </w:r>
      <w:r>
        <w:rPr>
          <w:rFonts w:hint="eastAsia"/>
          <w:b/>
        </w:rPr>
        <w:t>CSSCI</w:t>
      </w:r>
      <w:r>
        <w:rPr>
          <w:rFonts w:hint="eastAsia"/>
          <w:b/>
        </w:rPr>
        <w:t>等；专利类型填写受</w:t>
      </w:r>
      <w:r>
        <w:rPr>
          <w:b/>
        </w:rPr>
        <w:t>理或</w:t>
      </w:r>
      <w:r>
        <w:rPr>
          <w:rFonts w:hint="eastAsia"/>
          <w:b/>
        </w:rPr>
        <w:t>授权</w:t>
      </w:r>
      <w:r>
        <w:rPr>
          <w:b/>
        </w:rPr>
        <w:t>的</w:t>
      </w:r>
      <w:r>
        <w:rPr>
          <w:rFonts w:hint="eastAsia"/>
          <w:b/>
        </w:rPr>
        <w:t>发明、新型、外观专利等；</w:t>
      </w:r>
    </w:p>
    <w:p w14:paraId="3E686DF8" w14:textId="77777777" w:rsidR="00B522DA" w:rsidRDefault="00B522DA" w:rsidP="00B522DA">
      <w:pPr>
        <w:ind w:leftChars="200" w:left="721" w:hangingChars="143" w:hanging="301"/>
        <w:rPr>
          <w:b/>
        </w:rPr>
      </w:pPr>
      <w:r>
        <w:rPr>
          <w:rFonts w:hint="eastAsia"/>
          <w:b/>
        </w:rPr>
        <w:t>②</w:t>
      </w:r>
      <w:r>
        <w:rPr>
          <w:b/>
        </w:rPr>
        <w:t>中科院</w:t>
      </w:r>
      <w:r>
        <w:rPr>
          <w:b/>
        </w:rPr>
        <w:t>SCI</w:t>
      </w:r>
      <w:r>
        <w:rPr>
          <w:b/>
        </w:rPr>
        <w:t>期刊分区</w:t>
      </w:r>
      <w:r>
        <w:rPr>
          <w:rFonts w:hint="eastAsia"/>
          <w:b/>
        </w:rPr>
        <w:t>（</w:t>
      </w:r>
      <w:r>
        <w:rPr>
          <w:b/>
        </w:rPr>
        <w:t>JCR</w:t>
      </w:r>
      <w:r>
        <w:rPr>
          <w:b/>
        </w:rPr>
        <w:t>期刊分区）</w:t>
      </w:r>
      <w:r>
        <w:rPr>
          <w:rFonts w:hint="eastAsia"/>
          <w:b/>
        </w:rPr>
        <w:t>；</w:t>
      </w:r>
    </w:p>
    <w:p w14:paraId="474FA1CE" w14:textId="77777777" w:rsidR="00B522DA" w:rsidRDefault="00B522DA" w:rsidP="00B522DA">
      <w:pPr>
        <w:widowControl/>
        <w:ind w:firstLineChars="200" w:firstLine="422"/>
        <w:rPr>
          <w:b/>
        </w:rPr>
      </w:pPr>
      <w:r>
        <w:rPr>
          <w:rFonts w:hint="eastAsia"/>
          <w:b/>
        </w:rPr>
        <w:t>③攻读博士、硕士期间及获得博士、硕士学位后一年内获得与学位论文研究内容有关的奖项、学术论文、专利、著作等；</w:t>
      </w:r>
    </w:p>
    <w:p w14:paraId="41A00A75" w14:textId="0EF925DF" w:rsidR="00CE69D0" w:rsidRPr="00B522DA" w:rsidRDefault="00B522DA" w:rsidP="00211F3D">
      <w:pPr>
        <w:ind w:leftChars="200" w:left="721" w:hangingChars="143" w:hanging="301"/>
      </w:pPr>
      <w:r>
        <w:rPr>
          <w:rFonts w:hint="eastAsia"/>
          <w:b/>
        </w:rPr>
        <w:t>④本表只需要提供电子版。</w:t>
      </w:r>
    </w:p>
    <w:sectPr w:rsidR="00CE69D0" w:rsidRPr="00B522DA" w:rsidSect="00B522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BC9C" w14:textId="77777777" w:rsidR="00BD6873" w:rsidRDefault="00BD6873" w:rsidP="00B522DA">
      <w:r>
        <w:separator/>
      </w:r>
    </w:p>
  </w:endnote>
  <w:endnote w:type="continuationSeparator" w:id="0">
    <w:p w14:paraId="55AD5F56" w14:textId="77777777" w:rsidR="00BD6873" w:rsidRDefault="00BD6873" w:rsidP="00B5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CBDB" w14:textId="77777777" w:rsidR="00BD6873" w:rsidRDefault="00BD6873" w:rsidP="00B522DA">
      <w:r>
        <w:separator/>
      </w:r>
    </w:p>
  </w:footnote>
  <w:footnote w:type="continuationSeparator" w:id="0">
    <w:p w14:paraId="27A548C1" w14:textId="77777777" w:rsidR="00BD6873" w:rsidRDefault="00BD6873" w:rsidP="00B5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29"/>
    <w:rsid w:val="00211F3D"/>
    <w:rsid w:val="00B522DA"/>
    <w:rsid w:val="00BD1C29"/>
    <w:rsid w:val="00BD6873"/>
    <w:rsid w:val="00C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F348EF-61A4-427B-8C7A-0C9FD00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2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2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2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huan</dc:creator>
  <cp:keywords/>
  <dc:description/>
  <cp:lastModifiedBy>xia huan</cp:lastModifiedBy>
  <cp:revision>3</cp:revision>
  <dcterms:created xsi:type="dcterms:W3CDTF">2022-04-21T03:46:00Z</dcterms:created>
  <dcterms:modified xsi:type="dcterms:W3CDTF">2022-04-21T03:48:00Z</dcterms:modified>
</cp:coreProperties>
</file>