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</w:rPr>
        <w:t>关于201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</w:rPr>
        <w:t>学位与研究生教育工作</w:t>
      </w:r>
    </w:p>
    <w:p>
      <w:pPr>
        <w:jc w:val="center"/>
        <w:rPr>
          <w:b w:val="0"/>
          <w:bCs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</w:rPr>
        <w:t>先进单位与个人评选结果公示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Theme="minorEastAsia" w:hAnsiTheme="minorEastAsia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《关于做好201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年度学位与研究生教育工作考评的通知》（研究生〔201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〕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101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号）</w:t>
      </w:r>
      <w:r>
        <w:rPr>
          <w:rFonts w:hint="eastAsia" w:ascii="仿宋_GB2312" w:hAnsi="仿宋_GB2312" w:eastAsia="仿宋_GB2312" w:cs="仿宋_GB2312"/>
          <w:sz w:val="28"/>
          <w:szCs w:val="28"/>
        </w:rPr>
        <w:t>要求，经研究生院组织评审，现将201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年度学位与研究生教育工作先进单位、优秀研究生授课教师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、优秀研究生指导教师、</w:t>
      </w:r>
      <w:r>
        <w:rPr>
          <w:rFonts w:hint="eastAsia" w:ascii="仿宋_GB2312" w:hAnsi="仿宋_GB2312" w:eastAsia="仿宋_GB2312" w:cs="仿宋_GB2312"/>
          <w:sz w:val="28"/>
          <w:szCs w:val="28"/>
        </w:rPr>
        <w:t>优秀教学管理工作先进个人的评选结果公示如下：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一、201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度研究生培养工作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先进单位（排名不分先后）</w:t>
      </w:r>
    </w:p>
    <w:tbl>
      <w:tblPr>
        <w:tblStyle w:val="8"/>
        <w:tblW w:w="7170" w:type="dxa"/>
        <w:jc w:val="center"/>
        <w:tblInd w:w="-1619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170"/>
        <w:gridCol w:w="600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</w:rPr>
              <w:t>环境与生物工程学院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0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</w:rPr>
              <w:t>化工学院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能源与动力工程学院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理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</w:rPr>
              <w:t>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知识产权学院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二、201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年度优秀研究生授课教师名单（排名不分先后）</w:t>
      </w:r>
    </w:p>
    <w:tbl>
      <w:tblPr>
        <w:tblStyle w:val="8"/>
        <w:tblW w:w="7132" w:type="dxa"/>
        <w:jc w:val="center"/>
        <w:tblInd w:w="-2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160"/>
        <w:gridCol w:w="3857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2" w:hRule="atLeast"/>
          <w:tblHeader/>
          <w:jc w:val="center"/>
        </w:trPr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2" w:hRule="atLeast"/>
          <w:tblHeader/>
          <w:jc w:val="center"/>
        </w:trPr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机械工程学院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聂伟荣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2" w:hRule="atLeast"/>
          <w:tblHeader/>
          <w:jc w:val="center"/>
        </w:trPr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</w:rPr>
              <w:t>环境与生物工程学院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马德华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2" w:hRule="atLeast"/>
          <w:tblHeader/>
          <w:jc w:val="center"/>
        </w:trPr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电子工程与光电技术学院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陈磊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2" w:hRule="atLeast"/>
          <w:tblHeader/>
          <w:jc w:val="center"/>
        </w:trPr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计算机科学与工程学院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俞研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2" w:hRule="atLeast"/>
          <w:tblHeader/>
          <w:jc w:val="center"/>
        </w:trPr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经济管理学院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江文奇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2" w:hRule="atLeast"/>
          <w:tblHeader/>
          <w:jc w:val="center"/>
        </w:trPr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自动化学院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李胜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2" w:hRule="atLeast"/>
          <w:tblHeader/>
          <w:jc w:val="center"/>
        </w:trPr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理学院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2" w:hRule="atLeast"/>
          <w:tblHeader/>
          <w:jc w:val="center"/>
        </w:trPr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外国语学院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蔡建宁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2" w:hRule="atLeast"/>
          <w:tblHeader/>
          <w:jc w:val="center"/>
        </w:trPr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公共事务学院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吴炜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2" w:hRule="atLeast"/>
          <w:tblHeader/>
          <w:jc w:val="center"/>
        </w:trPr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知识产权学院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王霞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三、201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年度优秀研究生指导教师名单（排名不分先后）</w:t>
      </w:r>
    </w:p>
    <w:tbl>
      <w:tblPr>
        <w:tblStyle w:val="8"/>
        <w:tblW w:w="7277" w:type="dxa"/>
        <w:jc w:val="center"/>
        <w:tblInd w:w="-8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3840"/>
        <w:gridCol w:w="2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机械工程学院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钱林方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机械工程学院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王显会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机械工程学院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陈雄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</w:rPr>
              <w:t>环境与生物工程学院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王连军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</w:rPr>
              <w:t>环境与生物工程学院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杨士建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化工学院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钟秦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7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化工学院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姜炜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8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化工学院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贾红兵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9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电子工程与光电技术学院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陈钱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10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电子工程与光电技术学院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刘磊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11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电子工程与光电技术学院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冯文杰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12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计算机科学与工程学院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陈强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13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计算机科学与工程学院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杨健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14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经济管理学院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章成志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15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经济管理学院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戚湧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16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经济管理学院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尤宏兵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17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能源与动力工程学院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芮筱亭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18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能源与动力工程学院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宣益民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19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能源与动力工程学院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刘冬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20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能源与动力工程学院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余永刚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21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材料科学与工程学院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陈光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、201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年度优秀教学管理工作先进个人名单（排名不分先后）</w:t>
      </w:r>
    </w:p>
    <w:tbl>
      <w:tblPr>
        <w:tblStyle w:val="8"/>
        <w:tblW w:w="7124" w:type="dxa"/>
        <w:jc w:val="center"/>
        <w:tblInd w:w="-8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4063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机械工程学院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郭鲁家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化工学院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张聚沛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计算机科学与工程学院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韩珂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能源与动力工程学院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严菊琴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设计艺术与传媒学院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赵芳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自动化学院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李艳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7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理学院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肖岸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8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知识产权学院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朱力影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公示期三天，如有异议，请于201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年1月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28"/>
          <w:szCs w:val="28"/>
        </w:rPr>
        <w:t>日前以书面形式向研究生院反映。研究生院将查明情况，反馈处理结果。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025-84315256（培养办）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right="0" w:rightChars="0" w:firstLine="1960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025-84315274（学位办）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研究生院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FF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年1月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EA"/>
    <w:rsid w:val="00042045"/>
    <w:rsid w:val="001C1262"/>
    <w:rsid w:val="002263FC"/>
    <w:rsid w:val="00246A02"/>
    <w:rsid w:val="00255EC0"/>
    <w:rsid w:val="002652B9"/>
    <w:rsid w:val="003379EA"/>
    <w:rsid w:val="00355B95"/>
    <w:rsid w:val="003818BF"/>
    <w:rsid w:val="00381EF5"/>
    <w:rsid w:val="003B0403"/>
    <w:rsid w:val="003B4266"/>
    <w:rsid w:val="003C674F"/>
    <w:rsid w:val="004417CA"/>
    <w:rsid w:val="0046079A"/>
    <w:rsid w:val="005970D3"/>
    <w:rsid w:val="00600E1B"/>
    <w:rsid w:val="00686E42"/>
    <w:rsid w:val="006D082A"/>
    <w:rsid w:val="007846D5"/>
    <w:rsid w:val="007F34B2"/>
    <w:rsid w:val="00831879"/>
    <w:rsid w:val="00875B00"/>
    <w:rsid w:val="008C6A57"/>
    <w:rsid w:val="008D342F"/>
    <w:rsid w:val="00932CD8"/>
    <w:rsid w:val="00A86E4A"/>
    <w:rsid w:val="00B2310B"/>
    <w:rsid w:val="00E1659A"/>
    <w:rsid w:val="00EE1987"/>
    <w:rsid w:val="00F57B44"/>
    <w:rsid w:val="00F61799"/>
    <w:rsid w:val="03F20857"/>
    <w:rsid w:val="0814738B"/>
    <w:rsid w:val="09735756"/>
    <w:rsid w:val="0A576190"/>
    <w:rsid w:val="0DDA0597"/>
    <w:rsid w:val="12820D25"/>
    <w:rsid w:val="12B6480C"/>
    <w:rsid w:val="1608616C"/>
    <w:rsid w:val="185946A3"/>
    <w:rsid w:val="1A8116EC"/>
    <w:rsid w:val="1AD87E60"/>
    <w:rsid w:val="1CF86D90"/>
    <w:rsid w:val="208D0CF2"/>
    <w:rsid w:val="213E5321"/>
    <w:rsid w:val="22E75B86"/>
    <w:rsid w:val="2D0C2F29"/>
    <w:rsid w:val="2E852ACB"/>
    <w:rsid w:val="337A256A"/>
    <w:rsid w:val="34D2441F"/>
    <w:rsid w:val="396A1CB3"/>
    <w:rsid w:val="3B547AD6"/>
    <w:rsid w:val="4168786D"/>
    <w:rsid w:val="4182372A"/>
    <w:rsid w:val="44387754"/>
    <w:rsid w:val="46BA0691"/>
    <w:rsid w:val="483264A8"/>
    <w:rsid w:val="4B064621"/>
    <w:rsid w:val="4BFD700D"/>
    <w:rsid w:val="4C4E5DF9"/>
    <w:rsid w:val="4CCF6AF3"/>
    <w:rsid w:val="518629F5"/>
    <w:rsid w:val="519D702D"/>
    <w:rsid w:val="52BB3A17"/>
    <w:rsid w:val="540E0ABD"/>
    <w:rsid w:val="55C14C9B"/>
    <w:rsid w:val="57BE401C"/>
    <w:rsid w:val="59A7207C"/>
    <w:rsid w:val="5CAA39DA"/>
    <w:rsid w:val="5CC41FB7"/>
    <w:rsid w:val="5EE93730"/>
    <w:rsid w:val="6293185C"/>
    <w:rsid w:val="67260788"/>
    <w:rsid w:val="67470A7B"/>
    <w:rsid w:val="68CB79C4"/>
    <w:rsid w:val="6BD024DF"/>
    <w:rsid w:val="6C094D57"/>
    <w:rsid w:val="6CDE4165"/>
    <w:rsid w:val="6F302150"/>
    <w:rsid w:val="705B01F7"/>
    <w:rsid w:val="71697A56"/>
    <w:rsid w:val="71983B67"/>
    <w:rsid w:val="720547C6"/>
    <w:rsid w:val="72BA2391"/>
    <w:rsid w:val="776C493A"/>
    <w:rsid w:val="782C3C84"/>
    <w:rsid w:val="790B12B9"/>
    <w:rsid w:val="7A087C11"/>
    <w:rsid w:val="7DC6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qFormat/>
    <w:uiPriority w:val="0"/>
    <w:pPr>
      <w:tabs>
        <w:tab w:val="right" w:leader="dot" w:pos="8296"/>
      </w:tabs>
      <w:adjustRightInd w:val="0"/>
      <w:snapToGrid w:val="0"/>
    </w:pPr>
    <w:rPr>
      <w:rFonts w:ascii="仿宋_GB2312" w:hAnsi="Times New Roman" w:eastAsia="仿宋_GB2312" w:cs="Times New Roman"/>
      <w:bCs/>
      <w:sz w:val="28"/>
      <w:szCs w:val="2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507</Words>
  <Characters>549</Characters>
  <Lines>5</Lines>
  <Paragraphs>1</Paragraphs>
  <TotalTime>2</TotalTime>
  <ScaleCrop>false</ScaleCrop>
  <LinksUpToDate>false</LinksUpToDate>
  <CharactersWithSpaces>607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2018-01-18T09:03:00Z</dcterms:created>
  <dc:creator>USER-</dc:creator>
  <cp:lastModifiedBy>世奇1387351786</cp:lastModifiedBy>
  <cp:lastPrinted>2017-01-10T09:27:00Z</cp:lastPrinted>
  <dcterms:modified xsi:type="dcterms:W3CDTF">2019-01-21T10:02:39Z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